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4EBF" w14:textId="77777777" w:rsidR="00C479EC" w:rsidRDefault="00C479EC" w:rsidP="00C479E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8"/>
          <w:szCs w:val="28"/>
          <w:lang w:eastAsia="ru-RU"/>
          <w14:ligatures w14:val="none"/>
        </w:rPr>
      </w:pPr>
    </w:p>
    <w:p w14:paraId="2A5F9BD4" w14:textId="77777777" w:rsidR="00C479EC" w:rsidRPr="00C64E30" w:rsidRDefault="00C479EC" w:rsidP="00C479E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8"/>
          <w:szCs w:val="28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8"/>
          <w:szCs w:val="28"/>
          <w:lang w:eastAsia="ru-RU"/>
          <w14:ligatures w14:val="none"/>
        </w:rPr>
        <w:t>Политика использования cookie-файлов</w:t>
      </w:r>
    </w:p>
    <w:p w14:paraId="30E9CE76" w14:textId="77777777" w:rsidR="00C479EC" w:rsidRPr="00C64E30" w:rsidRDefault="00C479EC" w:rsidP="00C479EC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4A2526C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1.Компания может использовать сервисы статистики на Сайте, а также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и другие аналогичные по назначению технологии.</w:t>
      </w:r>
    </w:p>
    <w:p w14:paraId="3240ACA3" w14:textId="77777777" w:rsidR="00C479EC" w:rsidRPr="00C64E30" w:rsidRDefault="00C479EC" w:rsidP="00C479EC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 Сервисы Статистики</w:t>
      </w:r>
    </w:p>
    <w:p w14:paraId="762BB3EA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2.1.Под сервисами статистики понимаются средства веб-аналитики, онлайн-рейтинги и иные инструменты (далее совместно – «Сервисы статистики»), используемые для оценки посещаемости Сайта, популярности Сайта в целом и его отдельных разделов у целевой аудитории, изучения потребительских предпочтений, уровня спроса на отдельные товары или товарные категории, подбора релевантной рекламы и решения иных подобных задач маркетингового и аналитического характера.</w:t>
      </w:r>
    </w:p>
    <w:p w14:paraId="37147AF4" w14:textId="1DB94CD9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2.2.Как правило, Компания использует Сервисы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Яндекс.Метрика</w:t>
      </w:r>
      <w:proofErr w:type="spellEnd"/>
    </w:p>
    <w:p w14:paraId="27BDB1EB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3.Подключение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Сайта к Сервисам статистики осуществляется строго штатным способом, который предусмотрен правилами соответствующего Сервиса статистики. В большинстве случаев для этого в программный код Сайта добавляется предоставленный Сервисом статистики программный код (скрипт). Скрипт обеспечивает для Сервиса статистики возможность напрямую собирать необходимую для работы информацию. Компания не занимается самостоятельным сбором и передачей информации на обработку в Сервисы статистики каким-либо иным способом или для каких-либо целей, отличающихся от изложенных в п.1.1 настоящей Политики.</w:t>
      </w:r>
    </w:p>
    <w:p w14:paraId="335F3E97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4.Принцип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работы Сервисов статистики заключается в сборе сведений о визитах на Сайт и активности пользователей Интернета (далее совместно – «Пользователи», а любой в отдельности – «Пользователь»). В частности, Сервисы статистики могут фиксировать и обрабатывать сведения о ранее посещенных сайтах, версии и типе браузеров, операционных систем и устройств Пользователей, настройках языка, часового пояса, дисплеев и прочих настройках устройств Пользователей, поддерживаемой версии Flash-плагина, наличии и поддержке JavaScript,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-файлов, географических регионах, откуда Пользователи заходят на Сайт, предполагаемых интересах Пользователей, просмотрах страниц, проведенном на Сайте времени, скачивании файлов и другие данные (далее – «Статистическая информация»).</w:t>
      </w:r>
    </w:p>
    <w:p w14:paraId="67F105DD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5.Статистическая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информация должна собираться только в обезличенной форме и обрабатываться в агрегированном (обобщенном) виде, 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т.е.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Статистическая информация не может быть отнесена к прямо или косвенно определенному или определяемому физическому лицу. С целью исключения возможности определения Пользователей как конкретных физических лиц Компания никогда не раскрывает Сервисам статистики персональные данные Пользователей, которые могут быть известны Компании в соответствии с Политикой в отношении обработки персональных данных в Интернете. В частности, Компания никогда не раскрывает Сервисам статистики персональные данные, используемые для предоставления личного кабинета на Сайте, заказа, реализации и доставки товаров, приобретения услуг, а равно используемые для иных правомерных целей.</w:t>
      </w:r>
    </w:p>
    <w:p w14:paraId="247AD56A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6.Компания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может получить доступ к Статистической информации через личные кабинеты, предоставляемые Сервисами статистики. При этом Статистическая информация предоставляется Компании в обработанном и агрегированном (обобщенном) виде в форме отчетов. Компания может обрабатывать указанную Статистическую информацию только для 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целей ,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установленных в политике в отношении обработки персональных данных.</w:t>
      </w:r>
    </w:p>
    <w:p w14:paraId="175A0D17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7.Компания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не имеет возможности оказывать влияние на процессы обработки Статистической информации Сервисами статистики, в том числе определять конкретные способы такой обработки, а также давать поручения Сервисам статистики.</w:t>
      </w:r>
    </w:p>
    <w:p w14:paraId="74B4ED11" w14:textId="77777777" w:rsidR="00C479EC" w:rsidRPr="00C64E30" w:rsidRDefault="00C479EC" w:rsidP="00C479EC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3.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, веб-маяки и иные средства получения Статистической информации</w:t>
      </w:r>
    </w:p>
    <w:p w14:paraId="5BF78A7A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3.1. Сервисы статистики могут использовать различные технические средства для получения Статистической информации, в том числе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, веб-маяки, IP-адреса, Java-скрипты и другие.</w:t>
      </w:r>
    </w:p>
    <w:p w14:paraId="42885A57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3.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2.Файлами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называются небольшие текстовые файлы, которые сохраняются на устройство, используемое Пользователем для работы с Сайтом (персональный компьютер, смартфон, планшетный компьютер и 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т.д.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). Эти файлы могут содержать сведения, которые необходимы для работы Сервисов статистики или Сайта. К примеру, информацию о настройках браузера, о просмотренных страницах, о настройках интерфейса Сайта и 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т.п.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Сервисы статистики обычно используют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для следующих задач: технических (обеспечение работы Сервиса </w:t>
      </w: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lastRenderedPageBreak/>
        <w:t xml:space="preserve">статистики); аналитических (исследование поведения и интересов аудитории Сайта, а также иных показателей, характеризующих положение Сайта на рынке розничной Интернет-торговли); коммерческих (маркетинг и реклама). </w:t>
      </w:r>
    </w:p>
    <w:p w14:paraId="03FE844A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3.3. Веб-маяками называются графические файлы минимального размера (1 пиксель). Такой файл может быть загружен браузером Пользователя вместе с Сайтом. Веб-маяки используются для получения технических сведений об устройстве Пользователя, например, об операционной системе, времени открытия и выгрузки Сайта, IP-адресе и 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т.п.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Веб-маяки также могут использоваться для доставки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на устройство Пользователя.</w:t>
      </w:r>
    </w:p>
    <w:p w14:paraId="5625C5B3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3.4. IP-адресами называются уникальные сетевые адреса, с помощью которых обеспечивается двусторонний обмен информацией между пользовательским устройством и серверами, на которых размещены Интернет-сайты. Сервисы статистики могут использовать IP-адреса для учета количества визитов на Сайт, количества обращений к страницам Сайта и в других статистических целях.</w:t>
      </w:r>
    </w:p>
    <w:p w14:paraId="021E546D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3.5. Java-скриптом называется программный код, предоставляемый Сервисами статистики и размещаемый на сайтах в Интернете. К примеру, Java-скрипт позволяет вести учет событий и действий, которые происходят на Сайте без изменения URL-адреса Сайта (например, события, которые не связаны с переходом с одной веб-страницы на другую или с одного веб-сайта на другой веб-сайт).</w:t>
      </w:r>
    </w:p>
    <w:p w14:paraId="60997864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3.6. Компания использует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для обеспечения нормального функционирования Сайта, в частности для выполнения следующих задач:</w:t>
      </w:r>
    </w:p>
    <w:p w14:paraId="7AAC8744" w14:textId="77777777" w:rsidR="00C479EC" w:rsidRPr="00C64E30" w:rsidRDefault="00C479EC" w:rsidP="00C479E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технических задач, к примеру: обеспечение регистрации и аутентификации Пользователей в личных кабинетах, организации навигации по Сайту, обеспечение защиты от угроз информационной безопасности. Сохранение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для этих задач является обязательным для Пользователей, эксплуатирующих Сайт, поскольку в ином случае его нормальное функционирование может быть нарушено. Подобные нарушения функционирования, среди прочего, могут повлечь риски информационной безопасности (к примеру, способствовать хакерским атакам на Сайт или попыткам незаконного доступа к личным кабинетам Пользователей);</w:t>
      </w:r>
    </w:p>
    <w:p w14:paraId="47CE44F9" w14:textId="77777777" w:rsidR="00C479EC" w:rsidRPr="00C64E30" w:rsidRDefault="00C479EC" w:rsidP="00C479E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функциональных задач, к примеру: формирование корзины покупок, поиск и подбор подходящих товаров, использование личных настроек интерфейса Сайта для Пользователей.</w:t>
      </w:r>
    </w:p>
    <w:p w14:paraId="4F38D54E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3.7. Указанные в настоящей Политике файлы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не должны содержать персональные данные Пользователя.</w:t>
      </w:r>
    </w:p>
    <w:p w14:paraId="525BEACD" w14:textId="77777777" w:rsidR="00C479EC" w:rsidRPr="00C64E30" w:rsidRDefault="00C479EC" w:rsidP="00C479EC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4. Отказ от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</w:p>
    <w:p w14:paraId="2B4B8FAB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4.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1.Пользователь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вправе по своему желанию отказаться от приема на свое устройство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. Для этого Пользователь может отказаться от использования Сайта или ввести соответствующие настройки в своем браузере. Большинство современных браузеров и программного обеспечения в области Интернет-безопасности поддерживают возможность полного, частичного или выборочного блокирования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и иных технических средств, используемых для получения Статистической информации, а также удаления ранее сохраненных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. В связи с этим Пользователю рекомендуется изучить настройки безопасности на своем устройстве и самостоятельно выбрать предпочтительные опции. В каждом браузере настройки могут быть реализованы по-разному. Пользователю следует обратиться в раздел «Справка» или «Помощь» своего браузера, а также проверить настройки программы-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файервола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(при наличии). В случае отказа от приема файлов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cookie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и использования иных технических средств Компания по техническим причинам не может гарантировать Пользователям, что у них будет постоянная возможность использования всех функций Сайта, в том числе заказа товаров и услуг всеми предусмотренными на Сайте способами.</w:t>
      </w:r>
    </w:p>
    <w:p w14:paraId="0CD35AC2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4.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2.Некоторые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Сервисы статистики предоставляют Пользователям возможность заявить о том, что Пользователи не желают, чтобы Сервисы статистики учитывали их активность (всегда или в некоторых случаях). </w:t>
      </w:r>
    </w:p>
    <w:p w14:paraId="234D6A78" w14:textId="77777777" w:rsidR="00C479EC" w:rsidRPr="00C64E30" w:rsidRDefault="00C479EC" w:rsidP="00C479EC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5. Техническая защита Статистической информации</w:t>
      </w:r>
    </w:p>
    <w:p w14:paraId="6BFA3497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5.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1.Для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обеспечения максимальной защищенности любой ценной информации Компания реализует требования к защите имеющейся у Компании Статистической информации, которые соответствуют требованиям, указанным в Политике в отношении обработки персональных данных в Интернете.</w:t>
      </w:r>
    </w:p>
    <w:p w14:paraId="78C06B21" w14:textId="77777777" w:rsidR="00C479EC" w:rsidRPr="00C64E30" w:rsidRDefault="00C479EC" w:rsidP="00C479EC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6. Отслеживание действий пользователей на сайте с помощью тепловых карт (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heatmaps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) и записи сессий (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session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proofErr w:type="spell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recording</w:t>
      </w:r>
      <w:proofErr w:type="spell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) </w:t>
      </w:r>
    </w:p>
    <w:p w14:paraId="08DACEF2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6.1. Компания использует тепловые карты и записи сессий для анализа поведения пользователей на сайте с целью улучшения пользовательского опыта и оптимизации сайта. Данные о кликах, </w:t>
      </w: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lastRenderedPageBreak/>
        <w:t xml:space="preserve">скроллинге, перемещении мыши, а также видеозаписи сессий пользователей собираются и анализируются для выявления наиболее популярных и проблемных областей сайта. Все данные обрабатываются в анонимизированном виде и хранятся в зашифрованном виде. Компания не передает эти данные третьим лицам без согласия Пользователя, за исключением случаев, когда это необходимо для предоставления услуг аналитики. Пользователь имеет право запросить доступ к своим данным, потребовать их удаления или отозвать согласие на сбор данных.  </w:t>
      </w:r>
    </w:p>
    <w:p w14:paraId="4D41DA6D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7. Анонимизированные данные</w:t>
      </w:r>
    </w:p>
    <w:p w14:paraId="7265707F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7.1. Компания обрабатывает анонимизированные данные для проведения статистического анализа и улучшения качества услуг. Анонимизация данных осуществляется путем удаления идентификаторов (ФИО, адреса, номера телефонов) и замены их случайными значениями. Анонимизированные данные хранятся в течение срока, необходимого для достижения целей обработки, и удаляются по истечении этого срока. Меры безопасности, применяемые к анонимизированным данным, включают шифрование и ограничение доступа к ним. </w:t>
      </w:r>
    </w:p>
    <w:p w14:paraId="38999D5E" w14:textId="77777777" w:rsidR="00C479EC" w:rsidRPr="00C64E30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8. Внесение изменений</w:t>
      </w:r>
    </w:p>
    <w:p w14:paraId="7836E1E8" w14:textId="77777777" w:rsidR="00C479EC" w:rsidRPr="00F342D2" w:rsidRDefault="00C479EC" w:rsidP="00C479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8.</w:t>
      </w:r>
      <w:proofErr w:type="gramStart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1.</w:t>
      </w:r>
      <w:bookmarkStart w:id="0" w:name="_Hlk212816887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Пользователи</w:t>
      </w:r>
      <w:proofErr w:type="gramEnd"/>
      <w:r w:rsidRPr="00C64E30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должны периодически проверять актуальную версию настоящей Политики. Компания вправе вносить изменения, которые вступают в силу с даты опубликования новой версии Политики на Сайте.</w:t>
      </w:r>
    </w:p>
    <w:bookmarkEnd w:id="0"/>
    <w:p w14:paraId="6C857B69" w14:textId="77777777" w:rsidR="00C479EC" w:rsidRPr="00F342D2" w:rsidRDefault="00C479EC" w:rsidP="00C479EC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7DC6E58" w14:textId="77777777" w:rsidR="00C479EC" w:rsidRPr="00F342D2" w:rsidRDefault="00C479EC" w:rsidP="00C479EC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224472" w14:textId="77777777" w:rsidR="002A083D" w:rsidRDefault="002A083D"/>
    <w:sectPr w:rsidR="002A08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32AD2"/>
    <w:multiLevelType w:val="multilevel"/>
    <w:tmpl w:val="D2E6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670D2C"/>
    <w:multiLevelType w:val="multilevel"/>
    <w:tmpl w:val="068C6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4466904">
    <w:abstractNumId w:val="0"/>
  </w:num>
  <w:num w:numId="2" w16cid:durableId="17974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9EC"/>
    <w:rsid w:val="00240810"/>
    <w:rsid w:val="002A083D"/>
    <w:rsid w:val="00C479EC"/>
    <w:rsid w:val="00DF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F4C17"/>
  <w15:chartTrackingRefBased/>
  <w15:docId w15:val="{ED920B3B-5487-4A5A-AFF1-48B0DEC7A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9EC"/>
  </w:style>
  <w:style w:type="paragraph" w:styleId="1">
    <w:name w:val="heading 1"/>
    <w:basedOn w:val="a"/>
    <w:next w:val="a"/>
    <w:link w:val="10"/>
    <w:uiPriority w:val="9"/>
    <w:qFormat/>
    <w:rsid w:val="00C479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7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9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79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79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79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79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79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79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79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479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479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479E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479E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479E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479E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479E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479E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479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47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79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479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479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479E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479E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479E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479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479E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479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1195</Words>
  <Characters>8723</Characters>
  <Application>Microsoft Office Word</Application>
  <DocSecurity>0</DocSecurity>
  <Lines>132</Lines>
  <Paragraphs>31</Paragraphs>
  <ScaleCrop>false</ScaleCrop>
  <Company/>
  <LinksUpToDate>false</LinksUpToDate>
  <CharactersWithSpaces>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Moshtakova</dc:creator>
  <cp:keywords/>
  <dc:description/>
  <cp:lastModifiedBy>Irina Moshtakova</cp:lastModifiedBy>
  <cp:revision>1</cp:revision>
  <dcterms:created xsi:type="dcterms:W3CDTF">2025-11-11T08:54:00Z</dcterms:created>
  <dcterms:modified xsi:type="dcterms:W3CDTF">2025-11-11T08:56:00Z</dcterms:modified>
</cp:coreProperties>
</file>